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9F" w:rsidRDefault="00B76B8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附件1：</w:t>
      </w:r>
    </w:p>
    <w:tbl>
      <w:tblPr>
        <w:tblW w:w="9059" w:type="dxa"/>
        <w:tblInd w:w="93" w:type="dxa"/>
        <w:tblLook w:val="04A0" w:firstRow="1" w:lastRow="0" w:firstColumn="1" w:lastColumn="0" w:noHBand="0" w:noVBand="1"/>
      </w:tblPr>
      <w:tblGrid>
        <w:gridCol w:w="9299"/>
      </w:tblGrid>
      <w:tr w:rsidR="00C6009F">
        <w:trPr>
          <w:trHeight w:val="555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009F" w:rsidRDefault="00B76B8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</w:rPr>
              <w:t>现代职教体系建设“3+3”试点项目一览表（2018-2020）</w:t>
            </w:r>
          </w:p>
          <w:tbl>
            <w:tblPr>
              <w:tblW w:w="9073" w:type="dxa"/>
              <w:tblLook w:val="04A0" w:firstRow="1" w:lastRow="0" w:firstColumn="1" w:lastColumn="0" w:noHBand="0" w:noVBand="1"/>
            </w:tblPr>
            <w:tblGrid>
              <w:gridCol w:w="612"/>
              <w:gridCol w:w="708"/>
              <w:gridCol w:w="3217"/>
              <w:gridCol w:w="2268"/>
              <w:gridCol w:w="2268"/>
            </w:tblGrid>
            <w:tr w:rsidR="00C6009F">
              <w:trPr>
                <w:trHeight w:val="420"/>
              </w:trPr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立项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br/>
                    <w:t>年份</w:t>
                  </w:r>
                </w:p>
              </w:tc>
              <w:tc>
                <w:tcPr>
                  <w:tcW w:w="17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合作院校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前段专业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后继专业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2018年</w:t>
                  </w:r>
                </w:p>
              </w:tc>
              <w:tc>
                <w:tcPr>
                  <w:tcW w:w="1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江苏省赣榆中等专业学校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江苏省泗洪中等专业学校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通信技术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2019年</w:t>
                  </w:r>
                </w:p>
              </w:tc>
              <w:tc>
                <w:tcPr>
                  <w:tcW w:w="17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南京新港中等专业学校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物联网技术应用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物联网应用技术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南京交通中等专业学校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机电一体化技术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数字媒体应用技术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江苏省徐州市中等专业学校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电气运行与控制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电气自动化技术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江苏省赣榆中等专业学校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电子商务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移动商务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江苏省灌南中等专业学校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江苏省盐南中等专业学校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电子商务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移动商务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机电一体化技术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响水中等专业学校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会计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会计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电子电工技术应用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电气自动化技术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江苏省泗洪中等专业学校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通信技术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电子商务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移动商务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江苏省新闻出版学校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计算机平面设计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数字媒体应用技术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美术设计与制作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环境艺术设计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2020年</w:t>
                  </w:r>
                </w:p>
              </w:tc>
              <w:tc>
                <w:tcPr>
                  <w:tcW w:w="17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江苏省高淳中等专业学校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计算机应用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云计算技术与应用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南京交通中等专业学校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机电一体化技术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数字媒体应用技术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江苏省赣榆中等专业学校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电子商务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移动商务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江苏省灌南中等专业学校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数控技术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江苏省响水中等专业学校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电气自动化技术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会计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会计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邗江中等专业学校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电子技术应用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智能产品开发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江苏省泗洪中等专业学校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计算机应用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通信技术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电子商务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移动商务</w:t>
                  </w:r>
                </w:p>
              </w:tc>
            </w:tr>
            <w:tr w:rsidR="00C6009F">
              <w:trPr>
                <w:trHeight w:val="330"/>
              </w:trPr>
              <w:tc>
                <w:tcPr>
                  <w:tcW w:w="33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390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009F" w:rsidRDefault="00C6009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江苏省宿迁中等专业学校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电子商务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009F" w:rsidRDefault="00B76B8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移动商务</w:t>
                  </w:r>
                </w:p>
              </w:tc>
            </w:tr>
          </w:tbl>
          <w:p w:rsidR="00C6009F" w:rsidRDefault="00C600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</w:tbl>
    <w:p w:rsidR="00C6009F" w:rsidRDefault="00C6009F">
      <w:pPr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C6009F" w:rsidRDefault="00C6009F">
      <w:pPr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C6009F" w:rsidRDefault="00B76B82">
      <w:pPr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附件2：</w:t>
      </w:r>
    </w:p>
    <w:p w:rsidR="00C6009F" w:rsidRDefault="00B76B82">
      <w:pPr>
        <w:jc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  <w:lang w:bidi="ar"/>
        </w:rPr>
        <w:t>南京机电职业技术学院“3+3”分段培养专业交流活动记录</w:t>
      </w:r>
    </w:p>
    <w:tbl>
      <w:tblPr>
        <w:tblW w:w="985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3402"/>
        <w:gridCol w:w="1276"/>
        <w:gridCol w:w="3864"/>
      </w:tblGrid>
      <w:tr w:rsidR="00C6009F" w:rsidTr="00F25CA0">
        <w:trPr>
          <w:trHeight w:val="717"/>
        </w:trPr>
        <w:tc>
          <w:tcPr>
            <w:tcW w:w="1312" w:type="dxa"/>
            <w:vAlign w:val="center"/>
          </w:tcPr>
          <w:p w:rsidR="00C6009F" w:rsidRPr="00535A68" w:rsidRDefault="00F25CA0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专业</w:t>
            </w:r>
          </w:p>
        </w:tc>
        <w:tc>
          <w:tcPr>
            <w:tcW w:w="3402" w:type="dxa"/>
            <w:vAlign w:val="center"/>
          </w:tcPr>
          <w:p w:rsidR="00C6009F" w:rsidRDefault="00C6009F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6009F" w:rsidRPr="00535A68" w:rsidRDefault="00B76B82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 w:hint="eastAsia"/>
                <w:sz w:val="24"/>
              </w:rPr>
              <w:t>合作学校</w:t>
            </w:r>
          </w:p>
        </w:tc>
        <w:tc>
          <w:tcPr>
            <w:tcW w:w="3864" w:type="dxa"/>
            <w:vAlign w:val="center"/>
          </w:tcPr>
          <w:p w:rsidR="00C6009F" w:rsidRDefault="00C6009F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25CA0" w:rsidTr="00F25CA0">
        <w:trPr>
          <w:trHeight w:val="696"/>
        </w:trPr>
        <w:tc>
          <w:tcPr>
            <w:tcW w:w="1312" w:type="dxa"/>
            <w:vAlign w:val="center"/>
          </w:tcPr>
          <w:p w:rsidR="00F25CA0" w:rsidRPr="00535A68" w:rsidRDefault="00F25CA0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/>
                <w:sz w:val="24"/>
              </w:rPr>
              <w:t>活动地点</w:t>
            </w:r>
          </w:p>
        </w:tc>
        <w:tc>
          <w:tcPr>
            <w:tcW w:w="3402" w:type="dxa"/>
            <w:vAlign w:val="center"/>
          </w:tcPr>
          <w:p w:rsidR="00F25CA0" w:rsidRDefault="00F25CA0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5CA0" w:rsidRPr="00535A68" w:rsidRDefault="00F25CA0" w:rsidP="00F25CA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/>
                <w:sz w:val="24"/>
              </w:rPr>
              <w:t>活动时间</w:t>
            </w:r>
          </w:p>
        </w:tc>
        <w:tc>
          <w:tcPr>
            <w:tcW w:w="3864" w:type="dxa"/>
            <w:vAlign w:val="center"/>
          </w:tcPr>
          <w:p w:rsidR="00F25CA0" w:rsidRDefault="00F25CA0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6009F" w:rsidTr="00F25CA0">
        <w:trPr>
          <w:trHeight w:val="980"/>
        </w:trPr>
        <w:tc>
          <w:tcPr>
            <w:tcW w:w="1312" w:type="dxa"/>
            <w:vAlign w:val="center"/>
          </w:tcPr>
          <w:p w:rsidR="00C6009F" w:rsidRPr="00535A68" w:rsidRDefault="00B76B82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/>
                <w:sz w:val="24"/>
              </w:rPr>
              <w:t>参加人员</w:t>
            </w:r>
          </w:p>
        </w:tc>
        <w:tc>
          <w:tcPr>
            <w:tcW w:w="8542" w:type="dxa"/>
            <w:gridSpan w:val="3"/>
            <w:vAlign w:val="center"/>
          </w:tcPr>
          <w:p w:rsidR="00C6009F" w:rsidRDefault="00C6009F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6009F" w:rsidTr="00F25CA0">
        <w:trPr>
          <w:trHeight w:val="694"/>
        </w:trPr>
        <w:tc>
          <w:tcPr>
            <w:tcW w:w="1312" w:type="dxa"/>
            <w:vAlign w:val="center"/>
          </w:tcPr>
          <w:p w:rsidR="00C6009F" w:rsidRPr="00535A68" w:rsidRDefault="00B76B82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/>
                <w:sz w:val="24"/>
              </w:rPr>
              <w:t>记录员</w:t>
            </w:r>
          </w:p>
        </w:tc>
        <w:tc>
          <w:tcPr>
            <w:tcW w:w="8542" w:type="dxa"/>
            <w:gridSpan w:val="3"/>
            <w:vAlign w:val="center"/>
          </w:tcPr>
          <w:p w:rsidR="00C6009F" w:rsidRDefault="00C6009F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6009F" w:rsidTr="00F25CA0">
        <w:trPr>
          <w:trHeight w:val="704"/>
        </w:trPr>
        <w:tc>
          <w:tcPr>
            <w:tcW w:w="1312" w:type="dxa"/>
            <w:vAlign w:val="center"/>
          </w:tcPr>
          <w:p w:rsidR="00C6009F" w:rsidRPr="00535A68" w:rsidRDefault="00B76B82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 w:hint="eastAsia"/>
                <w:sz w:val="24"/>
              </w:rPr>
              <w:t>交流</w:t>
            </w:r>
            <w:r w:rsidRPr="00535A68">
              <w:rPr>
                <w:rFonts w:ascii="Times New Roman"/>
                <w:sz w:val="24"/>
              </w:rPr>
              <w:t>主题</w:t>
            </w:r>
          </w:p>
        </w:tc>
        <w:tc>
          <w:tcPr>
            <w:tcW w:w="8542" w:type="dxa"/>
            <w:gridSpan w:val="3"/>
            <w:vAlign w:val="center"/>
          </w:tcPr>
          <w:p w:rsidR="00C6009F" w:rsidRDefault="00C6009F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6009F" w:rsidTr="00F25CA0">
        <w:trPr>
          <w:trHeight w:val="8227"/>
        </w:trPr>
        <w:tc>
          <w:tcPr>
            <w:tcW w:w="1312" w:type="dxa"/>
            <w:vAlign w:val="center"/>
          </w:tcPr>
          <w:p w:rsidR="00C6009F" w:rsidRPr="00535A68" w:rsidRDefault="00B76B82" w:rsidP="00535A6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535A68">
              <w:rPr>
                <w:rFonts w:ascii="Times New Roman"/>
                <w:sz w:val="24"/>
              </w:rPr>
              <w:t>活动内容</w:t>
            </w:r>
          </w:p>
        </w:tc>
        <w:tc>
          <w:tcPr>
            <w:tcW w:w="8542" w:type="dxa"/>
            <w:gridSpan w:val="3"/>
          </w:tcPr>
          <w:p w:rsidR="00C6009F" w:rsidRPr="00535A68" w:rsidRDefault="00535A68" w:rsidP="00535A68">
            <w:pPr>
              <w:pStyle w:val="TableParagraph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（可另</w:t>
            </w:r>
            <w:r w:rsidRPr="00535A68">
              <w:rPr>
                <w:rFonts w:ascii="Times New Roman" w:hint="eastAsia"/>
                <w:sz w:val="24"/>
              </w:rPr>
              <w:t>附纸）</w:t>
            </w:r>
          </w:p>
        </w:tc>
      </w:tr>
    </w:tbl>
    <w:p w:rsidR="00535A68" w:rsidRDefault="00535A68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</w:p>
    <w:p w:rsidR="00C6009F" w:rsidRDefault="00B76B82">
      <w:pPr>
        <w:spacing w:beforeLines="100" w:before="312" w:afterLines="100" w:after="312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附件3：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学年“3+3”中高职衔接分段培养项目</w:t>
      </w:r>
    </w:p>
    <w:p w:rsidR="00C6009F" w:rsidRDefault="00B76B82" w:rsidP="00535A68">
      <w:pPr>
        <w:spacing w:beforeLines="100" w:before="312" w:afterLines="100" w:after="312"/>
        <w:ind w:firstLineChars="900" w:firstLine="2520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专业</w:t>
      </w:r>
      <w:r w:rsidR="00535A68" w:rsidRPr="00535A68">
        <w:rPr>
          <w:rFonts w:asciiTheme="minorEastAsia" w:hAnsiTheme="minorEastAsia" w:cstheme="minorEastAsia" w:hint="eastAsia"/>
          <w:color w:val="FF0000"/>
          <w:sz w:val="28"/>
          <w:szCs w:val="28"/>
        </w:rPr>
        <w:t>人才培养质量分析报告</w:t>
      </w:r>
    </w:p>
    <w:p w:rsidR="00C6009F" w:rsidRDefault="00B76B82">
      <w:pPr>
        <w:pStyle w:val="a4"/>
        <w:spacing w:line="360" w:lineRule="auto"/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一、合作项目基本情况</w:t>
      </w:r>
    </w:p>
    <w:p w:rsidR="00C6009F" w:rsidRDefault="00B76B82">
      <w:pPr>
        <w:pStyle w:val="a4"/>
        <w:spacing w:line="360" w:lineRule="auto"/>
        <w:ind w:leftChars="200" w:left="42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主要叙述项目中</w:t>
      </w:r>
      <w:proofErr w:type="gramStart"/>
      <w:r>
        <w:rPr>
          <w:rFonts w:ascii="仿宋" w:eastAsia="仿宋" w:hAnsi="仿宋" w:cs="仿宋" w:hint="eastAsia"/>
          <w:sz w:val="24"/>
        </w:rPr>
        <w:t>职专业</w:t>
      </w:r>
      <w:proofErr w:type="gramEnd"/>
      <w:r>
        <w:rPr>
          <w:rFonts w:ascii="仿宋" w:eastAsia="仿宋" w:hAnsi="仿宋" w:cs="仿宋" w:hint="eastAsia"/>
          <w:sz w:val="24"/>
        </w:rPr>
        <w:t>情况，</w:t>
      </w:r>
      <w:proofErr w:type="gramStart"/>
      <w:r>
        <w:rPr>
          <w:rFonts w:ascii="仿宋" w:eastAsia="仿宋" w:hAnsi="仿宋" w:cs="仿宋" w:hint="eastAsia"/>
          <w:sz w:val="24"/>
        </w:rPr>
        <w:t>转段后</w:t>
      </w:r>
      <w:proofErr w:type="gramEnd"/>
      <w:r>
        <w:rPr>
          <w:rFonts w:ascii="仿宋" w:eastAsia="仿宋" w:hAnsi="仿宋" w:cs="仿宋" w:hint="eastAsia"/>
          <w:sz w:val="24"/>
        </w:rPr>
        <w:t>高职专业情况，合作项目的招生，学情等基本情况。</w:t>
      </w:r>
    </w:p>
    <w:p w:rsidR="00C6009F" w:rsidRDefault="00B76B82">
      <w:pPr>
        <w:pStyle w:val="a4"/>
        <w:spacing w:line="360" w:lineRule="auto"/>
        <w:ind w:firstLineChars="0" w:firstLine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二、年度项目回顾（可细分二级标题撰写）</w:t>
      </w:r>
    </w:p>
    <w:p w:rsidR="00C6009F" w:rsidRDefault="00B76B82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4"/>
        </w:rPr>
        <w:t>主要叙述当年度两校合作调研、交流情况等。</w:t>
      </w:r>
    </w:p>
    <w:p w:rsidR="00C6009F" w:rsidRDefault="00B76B82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三、项目衔接情况（可细分二级标题撰写）</w:t>
      </w:r>
    </w:p>
    <w:p w:rsidR="00C6009F" w:rsidRDefault="00B76B82">
      <w:pPr>
        <w:spacing w:line="360" w:lineRule="auto"/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774DB6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</w:rPr>
        <w:t>围绕人才培养方案、本年度的专业课程内容、核心课程标准、教材选用与开发师资培养、技能培养等方面阐述中高职之间的差异以及衔接措施。</w:t>
      </w:r>
      <w:r w:rsidR="00F25CA0">
        <w:rPr>
          <w:rFonts w:ascii="仿宋" w:eastAsia="仿宋" w:hAnsi="仿宋" w:cs="仿宋" w:hint="eastAsia"/>
          <w:sz w:val="24"/>
        </w:rPr>
        <w:t>学生学业过程分析。</w:t>
      </w:r>
    </w:p>
    <w:p w:rsidR="00C6009F" w:rsidRDefault="00774DB6">
      <w:pPr>
        <w:numPr>
          <w:ilvl w:val="0"/>
          <w:numId w:val="1"/>
        </w:num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不足与改进之处</w:t>
      </w:r>
      <w:r w:rsidR="00B76B82">
        <w:rPr>
          <w:rFonts w:asciiTheme="minorEastAsia" w:hAnsiTheme="minorEastAsia" w:cstheme="minorEastAsia" w:hint="eastAsia"/>
          <w:sz w:val="28"/>
          <w:szCs w:val="28"/>
        </w:rPr>
        <w:t>（可细分二级标题撰写）</w:t>
      </w:r>
    </w:p>
    <w:p w:rsidR="00F25CA0" w:rsidRDefault="00F25CA0" w:rsidP="00F25CA0">
      <w:pPr>
        <w:spacing w:line="360" w:lineRule="auto"/>
        <w:ind w:left="560"/>
        <w:rPr>
          <w:rFonts w:asciiTheme="minorEastAsia" w:hAnsiTheme="minorEastAsia" w:cstheme="minorEastAsia"/>
          <w:sz w:val="28"/>
          <w:szCs w:val="28"/>
        </w:rPr>
      </w:pPr>
    </w:p>
    <w:sectPr w:rsidR="00F25CA0">
      <w:pgSz w:w="11906" w:h="16838"/>
      <w:pgMar w:top="1440" w:right="1349" w:bottom="1440" w:left="129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388"/>
    <w:multiLevelType w:val="singleLevel"/>
    <w:tmpl w:val="855D738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15B6"/>
    <w:rsid w:val="000164DF"/>
    <w:rsid w:val="00112C42"/>
    <w:rsid w:val="0025644C"/>
    <w:rsid w:val="002743B6"/>
    <w:rsid w:val="003777FB"/>
    <w:rsid w:val="003A7E6F"/>
    <w:rsid w:val="00535A68"/>
    <w:rsid w:val="006E262A"/>
    <w:rsid w:val="00774DB6"/>
    <w:rsid w:val="00B76B82"/>
    <w:rsid w:val="00C6009F"/>
    <w:rsid w:val="00C76C43"/>
    <w:rsid w:val="00D40A9F"/>
    <w:rsid w:val="00EA55F3"/>
    <w:rsid w:val="00F25CA0"/>
    <w:rsid w:val="02C73038"/>
    <w:rsid w:val="03645735"/>
    <w:rsid w:val="05315BDB"/>
    <w:rsid w:val="058A5C94"/>
    <w:rsid w:val="147D0E09"/>
    <w:rsid w:val="173F28B1"/>
    <w:rsid w:val="18A43C03"/>
    <w:rsid w:val="1C6B7332"/>
    <w:rsid w:val="218D1DAD"/>
    <w:rsid w:val="29663C99"/>
    <w:rsid w:val="2CDA5D32"/>
    <w:rsid w:val="31E315B6"/>
    <w:rsid w:val="37C0419D"/>
    <w:rsid w:val="39E2662E"/>
    <w:rsid w:val="3FAF53E3"/>
    <w:rsid w:val="49194E8C"/>
    <w:rsid w:val="4F870321"/>
    <w:rsid w:val="599F47E6"/>
    <w:rsid w:val="5F182B72"/>
    <w:rsid w:val="64232466"/>
    <w:rsid w:val="66342A54"/>
    <w:rsid w:val="681E043B"/>
    <w:rsid w:val="702B0FA9"/>
    <w:rsid w:val="73BA22C1"/>
    <w:rsid w:val="764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Date"/>
    <w:basedOn w:val="a"/>
    <w:next w:val="a"/>
    <w:link w:val="Char"/>
    <w:rsid w:val="00F25CA0"/>
    <w:pPr>
      <w:ind w:leftChars="2500" w:left="100"/>
    </w:pPr>
  </w:style>
  <w:style w:type="character" w:customStyle="1" w:styleId="Char">
    <w:name w:val="日期 Char"/>
    <w:basedOn w:val="a0"/>
    <w:link w:val="a5"/>
    <w:rsid w:val="00F25CA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Date"/>
    <w:basedOn w:val="a"/>
    <w:next w:val="a"/>
    <w:link w:val="Char"/>
    <w:rsid w:val="00F25CA0"/>
    <w:pPr>
      <w:ind w:leftChars="2500" w:left="100"/>
    </w:pPr>
  </w:style>
  <w:style w:type="character" w:customStyle="1" w:styleId="Char">
    <w:name w:val="日期 Char"/>
    <w:basedOn w:val="a0"/>
    <w:link w:val="a5"/>
    <w:rsid w:val="00F25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狼之魂</dc:creator>
  <cp:lastModifiedBy>a</cp:lastModifiedBy>
  <cp:revision>18</cp:revision>
  <dcterms:created xsi:type="dcterms:W3CDTF">2020-10-09T07:03:00Z</dcterms:created>
  <dcterms:modified xsi:type="dcterms:W3CDTF">2020-10-13T01:12:00Z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